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EA2E" w14:textId="77777777" w:rsidR="00E26A71" w:rsidRDefault="00E26A71" w:rsidP="00E26A71">
      <w:pPr>
        <w:spacing w:before="180" w:after="180" w:line="288" w:lineRule="auto"/>
        <w:rPr>
          <w:b/>
          <w:u w:val="single"/>
        </w:rPr>
      </w:pPr>
    </w:p>
    <w:p w14:paraId="6BE5DD52" w14:textId="77777777" w:rsidR="00E26A71" w:rsidRDefault="00E26A71" w:rsidP="00E26A71">
      <w:pPr>
        <w:pStyle w:val="Header"/>
        <w:spacing w:before="180" w:after="180" w:line="288" w:lineRule="auto"/>
        <w:jc w:val="center"/>
        <w:rPr>
          <w:b/>
          <w:sz w:val="28"/>
          <w:szCs w:val="28"/>
        </w:rPr>
      </w:pPr>
      <w:r>
        <w:rPr>
          <w:b/>
          <w:sz w:val="28"/>
          <w:szCs w:val="28"/>
        </w:rPr>
        <w:t>WUKZC0001-B</w:t>
      </w:r>
    </w:p>
    <w:p w14:paraId="6C68813B" w14:textId="77777777" w:rsidR="00E26A71" w:rsidRPr="00E26A71" w:rsidRDefault="00E26A71" w:rsidP="00E26A71">
      <w:pPr>
        <w:pStyle w:val="Header"/>
        <w:spacing w:before="180" w:after="180" w:line="288" w:lineRule="auto"/>
        <w:jc w:val="center"/>
        <w:rPr>
          <w:b/>
          <w:sz w:val="28"/>
          <w:szCs w:val="28"/>
        </w:rPr>
      </w:pPr>
      <w:r>
        <w:rPr>
          <w:b/>
          <w:sz w:val="28"/>
          <w:szCs w:val="28"/>
        </w:rPr>
        <w:t>KNUK Direct Customs Agent appointment an</w:t>
      </w:r>
      <w:r w:rsidR="004F7752">
        <w:rPr>
          <w:b/>
          <w:sz w:val="28"/>
          <w:szCs w:val="28"/>
        </w:rPr>
        <w:t>d authorisation letter</w:t>
      </w:r>
    </w:p>
    <w:p w14:paraId="0032AAC0" w14:textId="77777777" w:rsidR="00DF7815" w:rsidRPr="00DF7815" w:rsidRDefault="00DF7815" w:rsidP="00DF7815">
      <w:pPr>
        <w:spacing w:before="180" w:after="180" w:line="288" w:lineRule="auto"/>
        <w:rPr>
          <w:b/>
          <w:color w:val="FF0000"/>
          <w:u w:val="single"/>
        </w:rPr>
      </w:pPr>
      <w:r w:rsidRPr="00DF7815">
        <w:rPr>
          <w:b/>
          <w:color w:val="FF0000"/>
          <w:highlight w:val="yellow"/>
          <w:u w:val="single"/>
        </w:rPr>
        <w:t>On Importer/Exporter Letterhead</w:t>
      </w:r>
      <w:r w:rsidRPr="00DF7815">
        <w:rPr>
          <w:b/>
          <w:color w:val="FF0000"/>
          <w:u w:val="single"/>
        </w:rPr>
        <w:t xml:space="preserve"> </w:t>
      </w:r>
    </w:p>
    <w:p w14:paraId="32CD3409" w14:textId="77777777" w:rsidR="00DF7815" w:rsidRDefault="00DF7815" w:rsidP="00DF7815">
      <w:pPr>
        <w:spacing w:before="180" w:after="180" w:line="288" w:lineRule="auto"/>
        <w:jc w:val="center"/>
      </w:pPr>
    </w:p>
    <w:p w14:paraId="0551FE2A" w14:textId="77777777" w:rsidR="00DF7815" w:rsidRPr="00DF7815" w:rsidRDefault="00891CD1" w:rsidP="00DF7815">
      <w:pPr>
        <w:spacing w:before="180" w:after="180" w:line="288" w:lineRule="auto"/>
        <w:jc w:val="center"/>
        <w:rPr>
          <w:b/>
          <w:sz w:val="28"/>
        </w:rPr>
      </w:pPr>
      <w:r>
        <w:rPr>
          <w:b/>
          <w:sz w:val="28"/>
        </w:rPr>
        <w:t>Appointment of a D</w:t>
      </w:r>
      <w:r w:rsidR="00DF7815" w:rsidRPr="00DF7815">
        <w:rPr>
          <w:b/>
          <w:sz w:val="28"/>
        </w:rPr>
        <w:t xml:space="preserve">irect Customs Agent </w:t>
      </w:r>
    </w:p>
    <w:p w14:paraId="3590384C" w14:textId="77777777" w:rsidR="00DF7815" w:rsidRPr="00E26A71" w:rsidRDefault="00DF7815" w:rsidP="00DF7815">
      <w:pPr>
        <w:spacing w:before="180" w:after="180" w:line="288" w:lineRule="auto"/>
        <w:jc w:val="both"/>
        <w:rPr>
          <w:sz w:val="20"/>
          <w:szCs w:val="20"/>
        </w:rPr>
      </w:pPr>
      <w:r w:rsidRPr="00E26A71">
        <w:rPr>
          <w:sz w:val="20"/>
          <w:szCs w:val="20"/>
        </w:rPr>
        <w:t>I, ……………………………………………………………………………………………………………………….……………</w:t>
      </w:r>
      <w:proofErr w:type="gramStart"/>
      <w:r w:rsidRPr="00E26A71">
        <w:rPr>
          <w:sz w:val="20"/>
          <w:szCs w:val="20"/>
        </w:rPr>
        <w:t>…..</w:t>
      </w:r>
      <w:proofErr w:type="gramEnd"/>
    </w:p>
    <w:p w14:paraId="78CC876F" w14:textId="77777777" w:rsidR="00DF7815" w:rsidRPr="00E26A71" w:rsidRDefault="00DF7815" w:rsidP="00DF7815">
      <w:pPr>
        <w:pStyle w:val="ListParagraph"/>
        <w:numPr>
          <w:ilvl w:val="0"/>
          <w:numId w:val="5"/>
        </w:numPr>
        <w:spacing w:before="180" w:after="180" w:line="288" w:lineRule="auto"/>
        <w:ind w:left="0" w:firstLine="0"/>
        <w:contextualSpacing w:val="0"/>
        <w:jc w:val="both"/>
        <w:rPr>
          <w:sz w:val="20"/>
          <w:szCs w:val="20"/>
        </w:rPr>
      </w:pPr>
      <w:r w:rsidRPr="00E26A71">
        <w:rPr>
          <w:sz w:val="20"/>
          <w:szCs w:val="20"/>
        </w:rPr>
        <w:t xml:space="preserve">Having authority to sign on behalf of </w:t>
      </w:r>
    </w:p>
    <w:p w14:paraId="5974A6A2" w14:textId="77777777" w:rsidR="00DF7815" w:rsidRPr="00E26A71" w:rsidRDefault="00DF7815" w:rsidP="00DF7815">
      <w:pPr>
        <w:spacing w:before="180" w:after="180" w:line="288" w:lineRule="auto"/>
        <w:jc w:val="both"/>
        <w:rPr>
          <w:sz w:val="20"/>
          <w:szCs w:val="20"/>
        </w:rPr>
      </w:pPr>
      <w:r w:rsidRPr="00E26A71">
        <w:rPr>
          <w:sz w:val="20"/>
          <w:szCs w:val="20"/>
        </w:rPr>
        <w:t>A (name) …………………………………………………….. (EORI No.) ……………………………………………………</w:t>
      </w:r>
    </w:p>
    <w:p w14:paraId="6B2971AF" w14:textId="77777777" w:rsidR="00DF7815" w:rsidRPr="00E26A71" w:rsidRDefault="00DF7815" w:rsidP="00DF7815">
      <w:pPr>
        <w:pStyle w:val="ListParagraph"/>
        <w:numPr>
          <w:ilvl w:val="0"/>
          <w:numId w:val="5"/>
        </w:numPr>
        <w:spacing w:before="180" w:after="180" w:line="288" w:lineRule="auto"/>
        <w:ind w:left="0" w:firstLine="0"/>
        <w:contextualSpacing w:val="0"/>
        <w:jc w:val="both"/>
        <w:rPr>
          <w:sz w:val="20"/>
          <w:szCs w:val="20"/>
        </w:rPr>
      </w:pPr>
      <w:r w:rsidRPr="00E26A71">
        <w:rPr>
          <w:sz w:val="20"/>
          <w:szCs w:val="20"/>
        </w:rPr>
        <w:t xml:space="preserve">Hereby appoint </w:t>
      </w:r>
    </w:p>
    <w:p w14:paraId="2FFB48CD" w14:textId="77777777" w:rsidR="00DF7815" w:rsidRPr="00E26A71" w:rsidRDefault="00DF7815" w:rsidP="00DF7815">
      <w:pPr>
        <w:spacing w:before="180" w:after="180" w:line="288" w:lineRule="auto"/>
        <w:jc w:val="both"/>
        <w:rPr>
          <w:b/>
          <w:sz w:val="20"/>
          <w:szCs w:val="20"/>
        </w:rPr>
      </w:pPr>
      <w:r w:rsidRPr="00E26A71">
        <w:rPr>
          <w:sz w:val="20"/>
          <w:szCs w:val="20"/>
        </w:rPr>
        <w:t xml:space="preserve">B (name) </w:t>
      </w:r>
      <w:r w:rsidR="00F72A93" w:rsidRPr="00E26A71">
        <w:rPr>
          <w:sz w:val="20"/>
          <w:szCs w:val="20"/>
        </w:rPr>
        <w:t xml:space="preserve">    </w:t>
      </w:r>
      <w:r w:rsidR="00F72A93" w:rsidRPr="00E26A71">
        <w:rPr>
          <w:b/>
          <w:sz w:val="20"/>
          <w:szCs w:val="20"/>
        </w:rPr>
        <w:t>KUEHNE + NAGEL LTD.</w:t>
      </w:r>
      <w:r w:rsidR="00F72A93" w:rsidRPr="00E26A71">
        <w:rPr>
          <w:sz w:val="20"/>
          <w:szCs w:val="20"/>
        </w:rPr>
        <w:t xml:space="preserve">                    </w:t>
      </w:r>
      <w:r w:rsidRPr="00E26A71">
        <w:rPr>
          <w:sz w:val="20"/>
          <w:szCs w:val="20"/>
        </w:rPr>
        <w:t xml:space="preserve"> (EORI No.) </w:t>
      </w:r>
      <w:r w:rsidR="00F72A93" w:rsidRPr="00E26A71">
        <w:rPr>
          <w:sz w:val="20"/>
          <w:szCs w:val="20"/>
        </w:rPr>
        <w:t xml:space="preserve">    </w:t>
      </w:r>
      <w:r w:rsidR="00F72A93" w:rsidRPr="00E26A71">
        <w:rPr>
          <w:b/>
          <w:sz w:val="20"/>
          <w:szCs w:val="20"/>
        </w:rPr>
        <w:t>GB864440910000</w:t>
      </w:r>
    </w:p>
    <w:p w14:paraId="5624AE9F" w14:textId="77777777" w:rsidR="00DF7815" w:rsidRPr="00E26A71" w:rsidRDefault="00DF7815" w:rsidP="00DF7815">
      <w:pPr>
        <w:spacing w:before="180" w:after="180" w:line="288" w:lineRule="auto"/>
        <w:jc w:val="both"/>
        <w:rPr>
          <w:sz w:val="20"/>
          <w:szCs w:val="20"/>
        </w:rPr>
      </w:pPr>
      <w:r w:rsidRPr="00E26A71">
        <w:rPr>
          <w:sz w:val="20"/>
          <w:szCs w:val="20"/>
        </w:rPr>
        <w:t xml:space="preserve">To act on behalf of the firm named at A above in the capacity of </w:t>
      </w:r>
      <w:r w:rsidR="00891CD1">
        <w:rPr>
          <w:b/>
          <w:sz w:val="20"/>
          <w:szCs w:val="20"/>
        </w:rPr>
        <w:t>Direct Customs A</w:t>
      </w:r>
      <w:r w:rsidRPr="00E26A71">
        <w:rPr>
          <w:b/>
          <w:sz w:val="20"/>
          <w:szCs w:val="20"/>
        </w:rPr>
        <w:t>gent</w:t>
      </w:r>
      <w:r w:rsidR="00D200BB">
        <w:rPr>
          <w:sz w:val="20"/>
          <w:szCs w:val="20"/>
        </w:rPr>
        <w:t xml:space="preserve"> in accordance with </w:t>
      </w:r>
      <w:r w:rsidR="0014644A">
        <w:rPr>
          <w:sz w:val="20"/>
          <w:szCs w:val="20"/>
        </w:rPr>
        <w:t xml:space="preserve">Section </w:t>
      </w:r>
      <w:r w:rsidR="0014644A" w:rsidRPr="00E26A71">
        <w:rPr>
          <w:sz w:val="20"/>
          <w:szCs w:val="20"/>
        </w:rPr>
        <w:t>21</w:t>
      </w:r>
      <w:r w:rsidR="00D200BB">
        <w:rPr>
          <w:sz w:val="20"/>
          <w:szCs w:val="20"/>
        </w:rPr>
        <w:t>(1)</w:t>
      </w:r>
      <w:r w:rsidRPr="00E26A71">
        <w:rPr>
          <w:sz w:val="20"/>
          <w:szCs w:val="20"/>
        </w:rPr>
        <w:t xml:space="preserve"> Customs Agents of the Taxation (Cross Border Trade) Act 2018. This authorisation is applicable to all consignments arriving or departing from the UK. </w:t>
      </w:r>
    </w:p>
    <w:p w14:paraId="584BF4E8" w14:textId="77777777" w:rsidR="00DF7815" w:rsidRPr="00E26A71" w:rsidRDefault="00DF7815" w:rsidP="00DF7815">
      <w:pPr>
        <w:spacing w:before="180" w:after="180" w:line="288" w:lineRule="auto"/>
        <w:jc w:val="both"/>
        <w:rPr>
          <w:sz w:val="20"/>
          <w:szCs w:val="20"/>
        </w:rPr>
      </w:pPr>
      <w:r w:rsidRPr="00E26A71">
        <w:rPr>
          <w:sz w:val="20"/>
          <w:szCs w:val="20"/>
        </w:rPr>
        <w:t xml:space="preserve">This Appointment applies with effect from the date of signature until revoked by the firm named at A above. </w:t>
      </w:r>
    </w:p>
    <w:p w14:paraId="74FF5EBD" w14:textId="77777777" w:rsidR="00DF7815" w:rsidRPr="00E26A71" w:rsidRDefault="00DF7815" w:rsidP="00DF7815">
      <w:pPr>
        <w:spacing w:before="180" w:after="180" w:line="288" w:lineRule="auto"/>
        <w:jc w:val="both"/>
        <w:rPr>
          <w:sz w:val="20"/>
          <w:szCs w:val="20"/>
        </w:rPr>
      </w:pPr>
      <w:r w:rsidRPr="00E26A71">
        <w:rPr>
          <w:sz w:val="20"/>
          <w:szCs w:val="20"/>
        </w:rPr>
        <w:t xml:space="preserve">The entity named at </w:t>
      </w:r>
      <w:r w:rsidR="00891CD1">
        <w:rPr>
          <w:sz w:val="20"/>
          <w:szCs w:val="20"/>
        </w:rPr>
        <w:t>A above authorises the Customs A</w:t>
      </w:r>
      <w:r w:rsidRPr="00E26A71">
        <w:rPr>
          <w:sz w:val="20"/>
          <w:szCs w:val="20"/>
        </w:rPr>
        <w:t xml:space="preserve">gent named at B to delegate Customs clearance to sub agents as a </w:t>
      </w:r>
      <w:r w:rsidR="00891CD1">
        <w:rPr>
          <w:b/>
          <w:sz w:val="20"/>
          <w:szCs w:val="20"/>
        </w:rPr>
        <w:t>Direct Customs A</w:t>
      </w:r>
      <w:r w:rsidRPr="00E26A71">
        <w:rPr>
          <w:b/>
          <w:sz w:val="20"/>
          <w:szCs w:val="20"/>
        </w:rPr>
        <w:t>gent</w:t>
      </w:r>
      <w:r w:rsidRPr="00E26A71">
        <w:rPr>
          <w:sz w:val="20"/>
          <w:szCs w:val="20"/>
        </w:rPr>
        <w:t xml:space="preserve"> of the declarant in all dealings with HMRC where circumstances necessitate. </w:t>
      </w:r>
    </w:p>
    <w:p w14:paraId="03E27F89" w14:textId="77777777" w:rsidR="00DF7815" w:rsidRDefault="00DF7815" w:rsidP="00DF7815">
      <w:pPr>
        <w:spacing w:before="180" w:after="180" w:line="288" w:lineRule="auto"/>
        <w:jc w:val="both"/>
        <w:rPr>
          <w:sz w:val="20"/>
          <w:szCs w:val="20"/>
        </w:rPr>
      </w:pPr>
      <w:r w:rsidRPr="00E26A71">
        <w:rPr>
          <w:sz w:val="20"/>
          <w:szCs w:val="20"/>
        </w:rPr>
        <w:t>The entity named at A authorises the</w:t>
      </w:r>
      <w:r w:rsidR="00891CD1">
        <w:rPr>
          <w:sz w:val="20"/>
          <w:szCs w:val="20"/>
        </w:rPr>
        <w:t>ir representative, the Customs A</w:t>
      </w:r>
      <w:r w:rsidRPr="00E26A71">
        <w:rPr>
          <w:sz w:val="20"/>
          <w:szCs w:val="20"/>
        </w:rPr>
        <w:t>gent named at B,</w:t>
      </w:r>
      <w:r w:rsidR="007820FF">
        <w:rPr>
          <w:sz w:val="20"/>
          <w:szCs w:val="20"/>
        </w:rPr>
        <w:t xml:space="preserve"> to declare goods to HMRC using:</w:t>
      </w:r>
    </w:p>
    <w:p w14:paraId="2BED1D26" w14:textId="77777777" w:rsidR="000F2523" w:rsidRDefault="000F2523" w:rsidP="000F2523">
      <w:pPr>
        <w:pStyle w:val="ListParagraph"/>
        <w:numPr>
          <w:ilvl w:val="0"/>
          <w:numId w:val="7"/>
        </w:numPr>
        <w:spacing w:before="60" w:after="60" w:line="264" w:lineRule="auto"/>
        <w:jc w:val="both"/>
        <w:rPr>
          <w:rFonts w:cstheme="minorHAnsi"/>
          <w:sz w:val="20"/>
          <w:szCs w:val="20"/>
        </w:rPr>
      </w:pPr>
      <w:bookmarkStart w:id="0" w:name="_Hlk130193267"/>
      <w:r w:rsidRPr="00D015C8">
        <w:rPr>
          <w:rFonts w:cstheme="minorHAnsi"/>
          <w:sz w:val="20"/>
          <w:szCs w:val="20"/>
        </w:rPr>
        <w:t xml:space="preserve">Payment of Duties and VAT/Taxes </w:t>
      </w:r>
    </w:p>
    <w:p w14:paraId="667CE70E" w14:textId="77777777" w:rsidR="004F4E47" w:rsidRDefault="004F4E47" w:rsidP="004F4E47">
      <w:pPr>
        <w:spacing w:before="60" w:after="60" w:line="264" w:lineRule="auto"/>
        <w:jc w:val="both"/>
        <w:rPr>
          <w:rFonts w:cstheme="minorHAnsi"/>
          <w:b/>
          <w:sz w:val="20"/>
          <w:szCs w:val="20"/>
        </w:rPr>
      </w:pPr>
    </w:p>
    <w:p w14:paraId="428405F5" w14:textId="434E749E" w:rsidR="000F2523" w:rsidRDefault="004F4E47" w:rsidP="004F4E47">
      <w:pPr>
        <w:spacing w:before="60" w:after="60" w:line="264" w:lineRule="auto"/>
        <w:jc w:val="both"/>
        <w:rPr>
          <w:rFonts w:cstheme="minorHAnsi"/>
          <w:b/>
          <w:sz w:val="20"/>
          <w:szCs w:val="20"/>
          <w:u w:val="single"/>
        </w:rPr>
      </w:pPr>
      <w:r w:rsidRPr="006F7F7B">
        <w:rPr>
          <w:rFonts w:cstheme="minorHAnsi"/>
          <w:b/>
          <w:sz w:val="20"/>
          <w:szCs w:val="20"/>
          <w:u w:val="single"/>
        </w:rPr>
        <w:t>Please tick one of the two following boxes ONLY</w:t>
      </w:r>
    </w:p>
    <w:p w14:paraId="06DBB08F" w14:textId="77777777" w:rsidR="00914312" w:rsidRPr="004F4E47" w:rsidRDefault="00914312" w:rsidP="004F4E47">
      <w:pPr>
        <w:spacing w:before="60" w:after="60" w:line="264" w:lineRule="auto"/>
        <w:jc w:val="both"/>
        <w:rPr>
          <w:rFonts w:cstheme="minorHAnsi"/>
          <w:b/>
          <w:sz w:val="20"/>
          <w:szCs w:val="20"/>
          <w:u w:val="single"/>
        </w:rPr>
      </w:pPr>
    </w:p>
    <w:p w14:paraId="5DE568F6" w14:textId="34D91580" w:rsidR="000F2523" w:rsidRPr="00D015C8" w:rsidRDefault="003B4EBD" w:rsidP="000F2523">
      <w:pPr>
        <w:pStyle w:val="ListParagraph"/>
        <w:spacing w:before="60" w:after="60" w:line="240" w:lineRule="auto"/>
        <w:ind w:left="284" w:hanging="284"/>
        <w:rPr>
          <w:rFonts w:cstheme="minorHAnsi"/>
          <w:sz w:val="20"/>
          <w:szCs w:val="20"/>
        </w:rPr>
      </w:pPr>
      <w:sdt>
        <w:sdtPr>
          <w:rPr>
            <w:rFonts w:cstheme="minorHAnsi"/>
            <w:sz w:val="20"/>
            <w:szCs w:val="20"/>
            <w:u w:val="single"/>
          </w:rPr>
          <w:id w:val="-1786879090"/>
          <w14:checkbox>
            <w14:checked w14:val="0"/>
            <w14:checkedState w14:val="2612" w14:font="MS Gothic"/>
            <w14:uncheckedState w14:val="2610" w14:font="MS Gothic"/>
          </w14:checkbox>
        </w:sdtPr>
        <w:sdtEndPr/>
        <w:sdtContent>
          <w:r w:rsidR="000F2523" w:rsidRPr="004F4E47">
            <w:rPr>
              <w:rFonts w:ascii="MS Gothic" w:eastAsia="MS Gothic" w:hAnsi="MS Gothic" w:cstheme="minorHAnsi" w:hint="eastAsia"/>
              <w:sz w:val="20"/>
              <w:szCs w:val="20"/>
              <w:u w:val="single"/>
            </w:rPr>
            <w:t>☐</w:t>
          </w:r>
        </w:sdtContent>
      </w:sdt>
      <w:r w:rsidR="000F2523" w:rsidRPr="00D015C8">
        <w:rPr>
          <w:rFonts w:cstheme="minorHAnsi"/>
          <w:sz w:val="20"/>
          <w:szCs w:val="20"/>
        </w:rPr>
        <w:t xml:space="preserve">  Kuehne + Nagel Ltd. We hereby authorise and empower Kuehne + Nagel Ltd. to use our                                                                    </w:t>
      </w:r>
      <w:r w:rsidR="000F2523" w:rsidRPr="00D015C8">
        <w:rPr>
          <w:rFonts w:cstheme="minorHAnsi"/>
          <w:b/>
          <w:sz w:val="20"/>
          <w:szCs w:val="20"/>
        </w:rPr>
        <w:t>Deferment Account Number</w:t>
      </w:r>
      <w:r w:rsidR="000F2523" w:rsidRPr="00D015C8">
        <w:rPr>
          <w:rFonts w:cstheme="minorHAnsi"/>
          <w:sz w:val="20"/>
          <w:szCs w:val="20"/>
        </w:rPr>
        <w:t xml:space="preserve"> _________________</w:t>
      </w:r>
      <w:r w:rsidR="000F2523" w:rsidRPr="00D015C8">
        <w:rPr>
          <w:rFonts w:cstheme="minorHAnsi"/>
          <w:sz w:val="20"/>
          <w:szCs w:val="20"/>
          <w:u w:val="single"/>
        </w:rPr>
        <w:t>;</w:t>
      </w:r>
      <w:r w:rsidR="000F2523" w:rsidRPr="00D015C8">
        <w:rPr>
          <w:rFonts w:cstheme="minorHAnsi"/>
          <w:sz w:val="20"/>
          <w:szCs w:val="20"/>
        </w:rPr>
        <w:t xml:space="preserve"> when requesting deferment of</w:t>
      </w:r>
      <w:r w:rsidR="00946B92">
        <w:rPr>
          <w:rFonts w:cstheme="minorHAnsi"/>
          <w:sz w:val="20"/>
          <w:szCs w:val="20"/>
        </w:rPr>
        <w:t xml:space="preserve"> </w:t>
      </w:r>
      <w:r w:rsidR="000F2523" w:rsidRPr="00D015C8">
        <w:rPr>
          <w:rFonts w:cstheme="minorHAnsi"/>
          <w:sz w:val="20"/>
          <w:szCs w:val="20"/>
        </w:rPr>
        <w:t xml:space="preserve">the charges on the goods imported by me/us.  </w:t>
      </w:r>
    </w:p>
    <w:p w14:paraId="44F880DB" w14:textId="77777777" w:rsidR="000F2523" w:rsidRPr="00D015C8" w:rsidRDefault="000F2523" w:rsidP="000F2523">
      <w:pPr>
        <w:spacing w:before="60" w:after="60" w:line="240" w:lineRule="auto"/>
        <w:rPr>
          <w:rFonts w:cstheme="minorHAnsi"/>
          <w:sz w:val="20"/>
          <w:szCs w:val="20"/>
        </w:rPr>
      </w:pPr>
      <w:r>
        <w:rPr>
          <w:rFonts w:cstheme="minorHAnsi"/>
          <w:sz w:val="20"/>
          <w:szCs w:val="20"/>
        </w:rPr>
        <w:t xml:space="preserve">     </w:t>
      </w:r>
      <w:r w:rsidRPr="00D015C8">
        <w:rPr>
          <w:rFonts w:cstheme="minorHAnsi"/>
          <w:sz w:val="20"/>
          <w:szCs w:val="20"/>
        </w:rPr>
        <w:t xml:space="preserve"> Please note: - It is necessary to authorise Kuehne + Nagel Ltd GB864440910000 on </w:t>
      </w:r>
      <w:proofErr w:type="spellStart"/>
      <w:r w:rsidRPr="00D015C8">
        <w:rPr>
          <w:rFonts w:cstheme="minorHAnsi"/>
          <w:sz w:val="20"/>
          <w:szCs w:val="20"/>
        </w:rPr>
        <w:t>Gov.gateway</w:t>
      </w:r>
      <w:proofErr w:type="spellEnd"/>
      <w:r w:rsidRPr="00D015C8">
        <w:rPr>
          <w:rFonts w:cstheme="minorHAnsi"/>
          <w:sz w:val="20"/>
          <w:szCs w:val="20"/>
        </w:rPr>
        <w:t xml:space="preserve"> CDS </w:t>
      </w:r>
    </w:p>
    <w:p w14:paraId="0C742316" w14:textId="719FA826" w:rsidR="000F2523" w:rsidRDefault="00915845" w:rsidP="00915845">
      <w:pPr>
        <w:spacing w:before="60" w:after="60" w:line="264" w:lineRule="auto"/>
        <w:rPr>
          <w:rFonts w:cstheme="minorHAnsi"/>
          <w:sz w:val="20"/>
          <w:szCs w:val="20"/>
        </w:rPr>
      </w:pPr>
      <w:r>
        <w:rPr>
          <w:rFonts w:cstheme="minorHAnsi"/>
          <w:b/>
          <w:sz w:val="20"/>
          <w:szCs w:val="20"/>
        </w:rPr>
        <w:t xml:space="preserve">      </w:t>
      </w:r>
      <w:r w:rsidR="000F2523" w:rsidRPr="00D015C8">
        <w:rPr>
          <w:rFonts w:cstheme="minorHAnsi"/>
          <w:b/>
          <w:sz w:val="20"/>
          <w:szCs w:val="20"/>
        </w:rPr>
        <w:t>Or</w:t>
      </w:r>
    </w:p>
    <w:p w14:paraId="5E72A815" w14:textId="23721387" w:rsidR="000F2523" w:rsidRDefault="000F2523" w:rsidP="000F2523">
      <w:pPr>
        <w:spacing w:after="0" w:line="240" w:lineRule="auto"/>
        <w:rPr>
          <w:rFonts w:cstheme="minorHAnsi"/>
          <w:sz w:val="20"/>
          <w:szCs w:val="20"/>
        </w:rPr>
      </w:pPr>
      <w:r w:rsidRPr="00D015C8">
        <w:rPr>
          <w:rFonts w:cstheme="minorHAnsi"/>
          <w:sz w:val="20"/>
          <w:szCs w:val="20"/>
        </w:rPr>
        <w:t xml:space="preserve"> </w:t>
      </w:r>
      <w:sdt>
        <w:sdtPr>
          <w:rPr>
            <w:rFonts w:cstheme="minorHAnsi"/>
            <w:sz w:val="20"/>
            <w:szCs w:val="20"/>
          </w:rPr>
          <w:id w:val="-136590601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D015C8">
        <w:rPr>
          <w:rFonts w:cstheme="minorHAnsi"/>
          <w:sz w:val="20"/>
          <w:szCs w:val="20"/>
        </w:rPr>
        <w:t xml:space="preserve"> We request Kuehne + Nagel Ltd. to pay HM Revenue &amp; Customs on our behalf.    We confirm that we have </w:t>
      </w:r>
      <w:r>
        <w:rPr>
          <w:rFonts w:cstheme="minorHAnsi"/>
          <w:sz w:val="20"/>
          <w:szCs w:val="20"/>
        </w:rPr>
        <w:t xml:space="preserve">  </w:t>
      </w:r>
    </w:p>
    <w:p w14:paraId="6FA70418" w14:textId="47893844" w:rsidR="000F2523" w:rsidRDefault="00915845" w:rsidP="000F2523">
      <w:pPr>
        <w:spacing w:before="60" w:after="60" w:line="240" w:lineRule="auto"/>
        <w:rPr>
          <w:rFonts w:cstheme="minorHAnsi"/>
          <w:sz w:val="20"/>
          <w:szCs w:val="20"/>
        </w:rPr>
      </w:pPr>
      <w:r>
        <w:rPr>
          <w:rFonts w:cstheme="minorHAnsi"/>
          <w:sz w:val="20"/>
          <w:szCs w:val="20"/>
        </w:rPr>
        <w:t xml:space="preserve">      </w:t>
      </w:r>
      <w:r w:rsidR="000F2523" w:rsidRPr="00D015C8">
        <w:rPr>
          <w:rFonts w:cstheme="minorHAnsi"/>
          <w:sz w:val="20"/>
          <w:szCs w:val="20"/>
        </w:rPr>
        <w:t>made all necessary arrangements – including credit – with Kuehne + Nagel Ltd. to reimburse these payments</w:t>
      </w:r>
    </w:p>
    <w:p w14:paraId="7554FE15" w14:textId="338311CD" w:rsidR="000F2523" w:rsidRDefault="00915845" w:rsidP="000F2523">
      <w:pPr>
        <w:spacing w:before="60" w:after="60" w:line="240" w:lineRule="auto"/>
        <w:rPr>
          <w:rFonts w:cstheme="minorHAnsi"/>
          <w:sz w:val="20"/>
          <w:szCs w:val="20"/>
        </w:rPr>
      </w:pPr>
      <w:r>
        <w:rPr>
          <w:rFonts w:cstheme="minorHAnsi"/>
          <w:sz w:val="20"/>
          <w:szCs w:val="20"/>
        </w:rPr>
        <w:t xml:space="preserve">      </w:t>
      </w:r>
      <w:r w:rsidR="000F2523">
        <w:rPr>
          <w:rFonts w:cstheme="minorHAnsi"/>
          <w:sz w:val="20"/>
          <w:szCs w:val="20"/>
        </w:rPr>
        <w:t xml:space="preserve">and </w:t>
      </w:r>
      <w:r w:rsidR="000F2523" w:rsidRPr="00D015C8">
        <w:rPr>
          <w:rFonts w:cstheme="minorHAnsi"/>
          <w:sz w:val="20"/>
          <w:szCs w:val="20"/>
        </w:rPr>
        <w:t>any fee</w:t>
      </w:r>
      <w:r w:rsidR="000F2523">
        <w:rPr>
          <w:rFonts w:cstheme="minorHAnsi"/>
          <w:sz w:val="20"/>
          <w:szCs w:val="20"/>
        </w:rPr>
        <w:t>s.</w:t>
      </w:r>
    </w:p>
    <w:p w14:paraId="1911166F" w14:textId="77777777" w:rsidR="004F4E47" w:rsidRDefault="004F4E47" w:rsidP="000F2523">
      <w:pPr>
        <w:spacing w:before="60" w:after="60" w:line="240" w:lineRule="auto"/>
        <w:rPr>
          <w:rFonts w:cstheme="minorHAnsi"/>
          <w:b/>
          <w:sz w:val="20"/>
          <w:szCs w:val="20"/>
        </w:rPr>
      </w:pPr>
    </w:p>
    <w:p w14:paraId="565B6BDB" w14:textId="77777777" w:rsidR="004F4E47" w:rsidRDefault="004F4E47" w:rsidP="000F2523">
      <w:pPr>
        <w:spacing w:before="60" w:after="60" w:line="240" w:lineRule="auto"/>
        <w:rPr>
          <w:rFonts w:cstheme="minorHAnsi"/>
          <w:b/>
          <w:sz w:val="20"/>
          <w:szCs w:val="20"/>
        </w:rPr>
      </w:pPr>
    </w:p>
    <w:p w14:paraId="63CE8F75" w14:textId="77777777" w:rsidR="004F4E47" w:rsidRDefault="004F4E47" w:rsidP="000F2523">
      <w:pPr>
        <w:spacing w:before="60" w:after="60" w:line="240" w:lineRule="auto"/>
        <w:rPr>
          <w:rFonts w:cstheme="minorHAnsi"/>
          <w:b/>
          <w:sz w:val="20"/>
          <w:szCs w:val="20"/>
        </w:rPr>
      </w:pPr>
    </w:p>
    <w:p w14:paraId="6DFF2575" w14:textId="52492A73" w:rsidR="004F4E47" w:rsidRDefault="004F4E47" w:rsidP="000F2523">
      <w:pPr>
        <w:spacing w:before="60" w:after="60" w:line="240" w:lineRule="auto"/>
        <w:rPr>
          <w:rFonts w:cstheme="minorHAnsi"/>
          <w:b/>
          <w:sz w:val="20"/>
          <w:szCs w:val="20"/>
          <w:u w:val="single"/>
        </w:rPr>
      </w:pPr>
      <w:r w:rsidRPr="006F7F7B">
        <w:rPr>
          <w:rFonts w:cstheme="minorHAnsi"/>
          <w:b/>
          <w:sz w:val="20"/>
          <w:szCs w:val="20"/>
          <w:u w:val="single"/>
        </w:rPr>
        <w:lastRenderedPageBreak/>
        <w:t>Please tick one</w:t>
      </w:r>
      <w:r w:rsidR="0076532E">
        <w:rPr>
          <w:rFonts w:cstheme="minorHAnsi"/>
          <w:b/>
          <w:sz w:val="20"/>
          <w:szCs w:val="20"/>
          <w:u w:val="single"/>
        </w:rPr>
        <w:t xml:space="preserve"> of the following two boxes ONLY</w:t>
      </w:r>
    </w:p>
    <w:p w14:paraId="40FB36A6" w14:textId="77777777" w:rsidR="00914312" w:rsidRPr="004F4E47" w:rsidRDefault="00914312" w:rsidP="000F2523">
      <w:pPr>
        <w:spacing w:before="60" w:after="60" w:line="240" w:lineRule="auto"/>
        <w:rPr>
          <w:rFonts w:cstheme="minorHAnsi"/>
          <w:b/>
          <w:sz w:val="20"/>
          <w:szCs w:val="20"/>
          <w:u w:val="single"/>
        </w:rPr>
      </w:pPr>
    </w:p>
    <w:p w14:paraId="4A028409" w14:textId="77777777" w:rsidR="006F7F7B" w:rsidRDefault="003B4EBD" w:rsidP="000F2523">
      <w:pPr>
        <w:spacing w:after="60" w:line="264" w:lineRule="auto"/>
        <w:ind w:left="567" w:hanging="567"/>
        <w:jc w:val="both"/>
        <w:rPr>
          <w:rFonts w:cstheme="minorHAnsi"/>
          <w:sz w:val="20"/>
          <w:szCs w:val="20"/>
        </w:rPr>
      </w:pPr>
      <w:sdt>
        <w:sdtPr>
          <w:rPr>
            <w:rFonts w:cstheme="minorHAnsi"/>
            <w:sz w:val="20"/>
            <w:szCs w:val="20"/>
          </w:rPr>
          <w:id w:val="-1648662434"/>
          <w14:checkbox>
            <w14:checked w14:val="0"/>
            <w14:checkedState w14:val="2612" w14:font="MS Gothic"/>
            <w14:uncheckedState w14:val="2610" w14:font="MS Gothic"/>
          </w14:checkbox>
        </w:sdtPr>
        <w:sdtEndPr/>
        <w:sdtContent>
          <w:r w:rsidR="000F2523">
            <w:rPr>
              <w:rFonts w:ascii="MS Gothic" w:eastAsia="MS Gothic" w:hAnsi="MS Gothic" w:cstheme="minorHAnsi" w:hint="eastAsia"/>
              <w:sz w:val="20"/>
              <w:szCs w:val="20"/>
            </w:rPr>
            <w:t>☐</w:t>
          </w:r>
        </w:sdtContent>
      </w:sdt>
      <w:r w:rsidR="000F2523" w:rsidRPr="00D015C8">
        <w:rPr>
          <w:rFonts w:cstheme="minorHAnsi"/>
          <w:sz w:val="20"/>
          <w:szCs w:val="20"/>
        </w:rPr>
        <w:t xml:space="preserve"> We confirm that we wish to utilise </w:t>
      </w:r>
      <w:r w:rsidR="000F2523" w:rsidRPr="00D015C8">
        <w:rPr>
          <w:rFonts w:cstheme="minorHAnsi"/>
          <w:b/>
          <w:sz w:val="20"/>
          <w:szCs w:val="20"/>
        </w:rPr>
        <w:t xml:space="preserve">Postponed VAT Accounting (PVA), </w:t>
      </w:r>
      <w:r w:rsidR="000F2523" w:rsidRPr="00D015C8">
        <w:rPr>
          <w:rFonts w:cstheme="minorHAnsi"/>
          <w:sz w:val="20"/>
          <w:szCs w:val="20"/>
        </w:rPr>
        <w:t>and t</w:t>
      </w:r>
      <w:r w:rsidR="006F7F7B">
        <w:rPr>
          <w:rFonts w:cstheme="minorHAnsi"/>
          <w:sz w:val="20"/>
          <w:szCs w:val="20"/>
        </w:rPr>
        <w:t>his should be applied to all UK</w:t>
      </w:r>
    </w:p>
    <w:p w14:paraId="429ED5ED" w14:textId="52CD7C5F" w:rsidR="006F7F7B" w:rsidRPr="006F7F7B" w:rsidRDefault="006F7F7B" w:rsidP="000F2523">
      <w:pPr>
        <w:spacing w:after="60" w:line="264" w:lineRule="auto"/>
        <w:ind w:left="567" w:hanging="567"/>
        <w:jc w:val="both"/>
        <w:rPr>
          <w:rFonts w:cstheme="minorHAnsi"/>
          <w:i/>
          <w:sz w:val="20"/>
          <w:szCs w:val="20"/>
        </w:rPr>
      </w:pPr>
      <w:r>
        <w:rPr>
          <w:rFonts w:cstheme="minorHAnsi"/>
          <w:sz w:val="20"/>
          <w:szCs w:val="20"/>
        </w:rPr>
        <w:t xml:space="preserve">      </w:t>
      </w:r>
      <w:r w:rsidR="000F2523" w:rsidRPr="00D015C8">
        <w:rPr>
          <w:rFonts w:cstheme="minorHAnsi"/>
          <w:sz w:val="20"/>
          <w:szCs w:val="20"/>
        </w:rPr>
        <w:t xml:space="preserve">Import declarations on our </w:t>
      </w:r>
      <w:proofErr w:type="gramStart"/>
      <w:r w:rsidR="000F2523" w:rsidRPr="00D015C8">
        <w:rPr>
          <w:rFonts w:cstheme="minorHAnsi"/>
          <w:sz w:val="20"/>
          <w:szCs w:val="20"/>
        </w:rPr>
        <w:t>behalf</w:t>
      </w:r>
      <w:r w:rsidR="00915845">
        <w:rPr>
          <w:rFonts w:cstheme="minorHAnsi"/>
          <w:i/>
          <w:sz w:val="20"/>
          <w:szCs w:val="20"/>
        </w:rPr>
        <w:t>.</w:t>
      </w:r>
      <w:r w:rsidR="000F2523" w:rsidRPr="006F7F7B">
        <w:rPr>
          <w:rFonts w:cstheme="minorHAnsi"/>
          <w:i/>
          <w:sz w:val="20"/>
          <w:szCs w:val="20"/>
        </w:rPr>
        <w:t>(</w:t>
      </w:r>
      <w:proofErr w:type="gramEnd"/>
      <w:r w:rsidR="000F2523" w:rsidRPr="006F7F7B">
        <w:rPr>
          <w:rFonts w:cstheme="minorHAnsi"/>
          <w:i/>
          <w:sz w:val="20"/>
          <w:szCs w:val="20"/>
        </w:rPr>
        <w:t>This means import VAT is not paid at time</w:t>
      </w:r>
      <w:r w:rsidRPr="006F7F7B">
        <w:rPr>
          <w:rFonts w:cstheme="minorHAnsi"/>
          <w:i/>
          <w:sz w:val="20"/>
          <w:szCs w:val="20"/>
        </w:rPr>
        <w:t xml:space="preserve"> of import and is accounted for</w:t>
      </w:r>
    </w:p>
    <w:p w14:paraId="58A46516" w14:textId="4027C983" w:rsidR="000F2523" w:rsidRPr="006F7F7B" w:rsidRDefault="006F7F7B" w:rsidP="000F2523">
      <w:pPr>
        <w:spacing w:after="60" w:line="264" w:lineRule="auto"/>
        <w:ind w:left="567" w:hanging="567"/>
        <w:jc w:val="both"/>
        <w:rPr>
          <w:rFonts w:cstheme="minorHAnsi"/>
          <w:i/>
          <w:sz w:val="20"/>
          <w:szCs w:val="20"/>
        </w:rPr>
      </w:pPr>
      <w:r w:rsidRPr="006F7F7B">
        <w:rPr>
          <w:rFonts w:cstheme="minorHAnsi"/>
          <w:i/>
          <w:sz w:val="20"/>
          <w:szCs w:val="20"/>
        </w:rPr>
        <w:t xml:space="preserve">      v</w:t>
      </w:r>
      <w:r w:rsidR="000F2523" w:rsidRPr="006F7F7B">
        <w:rPr>
          <w:rFonts w:cstheme="minorHAnsi"/>
          <w:i/>
          <w:sz w:val="20"/>
          <w:szCs w:val="20"/>
        </w:rPr>
        <w:t>ia your VAT return).</w:t>
      </w:r>
    </w:p>
    <w:p w14:paraId="35C6E7C4" w14:textId="77777777" w:rsidR="000F2523" w:rsidRPr="004F4E47" w:rsidRDefault="000F2523" w:rsidP="004F4E47">
      <w:pPr>
        <w:spacing w:after="0"/>
        <w:ind w:firstLine="284"/>
        <w:jc w:val="both"/>
        <w:rPr>
          <w:rFonts w:cstheme="minorHAnsi"/>
          <w:b/>
          <w:sz w:val="20"/>
          <w:szCs w:val="20"/>
        </w:rPr>
      </w:pPr>
      <w:r w:rsidRPr="004F4E47">
        <w:rPr>
          <w:rFonts w:cstheme="minorHAnsi"/>
          <w:b/>
          <w:sz w:val="20"/>
          <w:szCs w:val="20"/>
        </w:rPr>
        <w:t>Or</w:t>
      </w:r>
    </w:p>
    <w:p w14:paraId="22FE5D72" w14:textId="77777777" w:rsidR="00915845" w:rsidRDefault="003B4EBD" w:rsidP="000F2523">
      <w:pPr>
        <w:spacing w:after="0" w:line="240" w:lineRule="auto"/>
        <w:ind w:left="284" w:hanging="284"/>
        <w:jc w:val="both"/>
        <w:rPr>
          <w:rFonts w:cstheme="minorHAnsi"/>
          <w:sz w:val="20"/>
          <w:szCs w:val="20"/>
        </w:rPr>
      </w:pPr>
      <w:sdt>
        <w:sdtPr>
          <w:rPr>
            <w:rFonts w:cstheme="minorHAnsi"/>
            <w:sz w:val="20"/>
            <w:szCs w:val="20"/>
          </w:rPr>
          <w:id w:val="-224687544"/>
          <w14:checkbox>
            <w14:checked w14:val="0"/>
            <w14:checkedState w14:val="2612" w14:font="MS Gothic"/>
            <w14:uncheckedState w14:val="2610" w14:font="MS Gothic"/>
          </w14:checkbox>
        </w:sdtPr>
        <w:sdtEndPr/>
        <w:sdtContent>
          <w:r w:rsidR="000F2523" w:rsidRPr="00D015C8">
            <w:rPr>
              <w:rFonts w:ascii="Segoe UI Symbol" w:eastAsia="MS Gothic" w:hAnsi="Segoe UI Symbol" w:cs="Segoe UI Symbol"/>
              <w:sz w:val="20"/>
              <w:szCs w:val="20"/>
            </w:rPr>
            <w:t>☐</w:t>
          </w:r>
        </w:sdtContent>
      </w:sdt>
      <w:r w:rsidR="000F2523" w:rsidRPr="00D015C8">
        <w:rPr>
          <w:rFonts w:cstheme="minorHAnsi"/>
          <w:sz w:val="20"/>
          <w:szCs w:val="20"/>
        </w:rPr>
        <w:t xml:space="preserve"> We wish to Pay Import VAT using payment method previously mentioned on all UK Import declarations</w:t>
      </w:r>
      <w:r w:rsidR="000F2523" w:rsidRPr="006F7F7B">
        <w:rPr>
          <w:rFonts w:cstheme="minorHAnsi"/>
          <w:sz w:val="20"/>
          <w:szCs w:val="20"/>
        </w:rPr>
        <w:t xml:space="preserve">. </w:t>
      </w:r>
    </w:p>
    <w:p w14:paraId="1742D48B" w14:textId="77777777" w:rsidR="00915845" w:rsidRDefault="00915845" w:rsidP="000F2523">
      <w:pPr>
        <w:spacing w:after="0" w:line="240" w:lineRule="auto"/>
        <w:ind w:left="284" w:hanging="284"/>
        <w:jc w:val="both"/>
        <w:rPr>
          <w:rFonts w:cstheme="minorHAnsi"/>
          <w:i/>
          <w:sz w:val="20"/>
          <w:szCs w:val="20"/>
        </w:rPr>
      </w:pPr>
      <w:r>
        <w:rPr>
          <w:rFonts w:cstheme="minorHAnsi"/>
          <w:sz w:val="20"/>
          <w:szCs w:val="20"/>
        </w:rPr>
        <w:t xml:space="preserve">     </w:t>
      </w:r>
      <w:r>
        <w:rPr>
          <w:rFonts w:cstheme="minorHAnsi"/>
          <w:i/>
          <w:sz w:val="20"/>
          <w:szCs w:val="20"/>
        </w:rPr>
        <w:t xml:space="preserve">(This </w:t>
      </w:r>
      <w:r w:rsidR="000F2523" w:rsidRPr="006F7F7B">
        <w:rPr>
          <w:rFonts w:cstheme="minorHAnsi"/>
          <w:i/>
          <w:sz w:val="20"/>
          <w:szCs w:val="20"/>
        </w:rPr>
        <w:t>means you pay import VAT at the ti</w:t>
      </w:r>
      <w:r w:rsidR="00914312" w:rsidRPr="006F7F7B">
        <w:rPr>
          <w:rFonts w:cstheme="minorHAnsi"/>
          <w:i/>
          <w:sz w:val="20"/>
          <w:szCs w:val="20"/>
        </w:rPr>
        <w:t>me of import/arrival into the U</w:t>
      </w:r>
      <w:r w:rsidR="000F2523" w:rsidRPr="006F7F7B">
        <w:rPr>
          <w:rFonts w:cstheme="minorHAnsi"/>
          <w:i/>
          <w:sz w:val="20"/>
          <w:szCs w:val="20"/>
        </w:rPr>
        <w:t>K</w:t>
      </w:r>
      <w:r w:rsidR="00914312" w:rsidRPr="006F7F7B">
        <w:rPr>
          <w:rFonts w:cstheme="minorHAnsi"/>
          <w:i/>
          <w:sz w:val="20"/>
          <w:szCs w:val="20"/>
        </w:rPr>
        <w:t xml:space="preserve"> and enables you to reclaim</w:t>
      </w:r>
      <w:r>
        <w:rPr>
          <w:rFonts w:cstheme="minorHAnsi"/>
          <w:i/>
          <w:sz w:val="20"/>
          <w:szCs w:val="20"/>
        </w:rPr>
        <w:t xml:space="preserve"> via your</w:t>
      </w:r>
    </w:p>
    <w:p w14:paraId="2AB61DD3" w14:textId="30B2AA51" w:rsidR="000F2523" w:rsidRPr="006F7F7B" w:rsidRDefault="00915845" w:rsidP="000F2523">
      <w:pPr>
        <w:spacing w:after="0" w:line="240" w:lineRule="auto"/>
        <w:ind w:left="284" w:hanging="284"/>
        <w:jc w:val="both"/>
        <w:rPr>
          <w:rFonts w:cstheme="minorHAnsi"/>
          <w:sz w:val="20"/>
          <w:szCs w:val="20"/>
        </w:rPr>
      </w:pPr>
      <w:r>
        <w:rPr>
          <w:rFonts w:cstheme="minorHAnsi"/>
          <w:i/>
          <w:sz w:val="20"/>
          <w:szCs w:val="20"/>
        </w:rPr>
        <w:t xml:space="preserve">     </w:t>
      </w:r>
      <w:r w:rsidRPr="00915845">
        <w:rPr>
          <w:rFonts w:cstheme="minorHAnsi"/>
          <w:i/>
          <w:sz w:val="20"/>
          <w:szCs w:val="20"/>
        </w:rPr>
        <w:t>C79</w:t>
      </w:r>
      <w:r>
        <w:rPr>
          <w:rFonts w:cstheme="minorHAnsi"/>
          <w:i/>
          <w:sz w:val="20"/>
          <w:szCs w:val="20"/>
        </w:rPr>
        <w:t xml:space="preserve"> </w:t>
      </w:r>
      <w:r w:rsidR="000F2523" w:rsidRPr="00915845">
        <w:rPr>
          <w:rFonts w:cstheme="minorHAnsi"/>
          <w:i/>
          <w:sz w:val="20"/>
          <w:szCs w:val="20"/>
        </w:rPr>
        <w:t>Certificate)</w:t>
      </w:r>
    </w:p>
    <w:p w14:paraId="31EBD4F5" w14:textId="77777777" w:rsidR="006F7F7B" w:rsidRDefault="006F7F7B" w:rsidP="000F2523">
      <w:pPr>
        <w:spacing w:after="0" w:line="240" w:lineRule="auto"/>
        <w:ind w:left="284" w:hanging="284"/>
        <w:jc w:val="both"/>
        <w:rPr>
          <w:rFonts w:cstheme="minorHAnsi"/>
          <w:sz w:val="20"/>
          <w:szCs w:val="20"/>
        </w:rPr>
      </w:pPr>
    </w:p>
    <w:p w14:paraId="4DBBA033" w14:textId="73C87B08" w:rsidR="0014644A" w:rsidRPr="006F7F7B" w:rsidRDefault="006F7F7B" w:rsidP="006F7F7B">
      <w:pPr>
        <w:pStyle w:val="ListParagraph"/>
        <w:numPr>
          <w:ilvl w:val="0"/>
          <w:numId w:val="7"/>
        </w:numPr>
        <w:spacing w:before="60" w:after="60" w:line="264" w:lineRule="auto"/>
        <w:jc w:val="both"/>
        <w:rPr>
          <w:rFonts w:cstheme="minorHAnsi"/>
          <w:sz w:val="20"/>
          <w:szCs w:val="20"/>
        </w:rPr>
      </w:pPr>
      <w:r>
        <w:rPr>
          <w:rFonts w:cstheme="minorHAnsi"/>
          <w:b/>
          <w:sz w:val="20"/>
          <w:szCs w:val="20"/>
        </w:rPr>
        <w:t>Valuation Met</w:t>
      </w:r>
      <w:r w:rsidR="0014644A" w:rsidRPr="006F7F7B">
        <w:rPr>
          <w:rFonts w:cstheme="minorHAnsi"/>
          <w:b/>
          <w:sz w:val="20"/>
          <w:szCs w:val="20"/>
        </w:rPr>
        <w:t>hod</w:t>
      </w:r>
    </w:p>
    <w:p w14:paraId="31FD9B85" w14:textId="77777777" w:rsidR="008E6946" w:rsidRPr="00D242D2" w:rsidRDefault="008E6946" w:rsidP="0014644A">
      <w:pPr>
        <w:spacing w:before="60" w:after="60" w:line="264" w:lineRule="auto"/>
        <w:jc w:val="both"/>
        <w:rPr>
          <w:rFonts w:cstheme="minorHAnsi"/>
          <w:i/>
          <w:sz w:val="20"/>
          <w:szCs w:val="20"/>
        </w:rPr>
      </w:pPr>
      <w:r w:rsidRPr="00D242D2">
        <w:rPr>
          <w:rFonts w:cstheme="minorHAnsi"/>
          <w:i/>
          <w:iCs/>
          <w:sz w:val="20"/>
          <w:szCs w:val="20"/>
        </w:rPr>
        <w:t> </w:t>
      </w:r>
      <w:r w:rsidRPr="00D242D2">
        <w:rPr>
          <w:rFonts w:cstheme="minorHAnsi"/>
          <w:sz w:val="20"/>
          <w:szCs w:val="20"/>
        </w:rPr>
        <w:t>A” agrees to communicate in writing to “B” any additional costs listed in the Taxation (Cross-border Trade) Act 2018 and to be added to the customs value, when they are not included in the amount of invoices to declare, such as but not limited to royalty and license fees, brokerage commission costs, price of molds used for the production of the goods</w:t>
      </w:r>
    </w:p>
    <w:p w14:paraId="694412BC" w14:textId="77777777" w:rsidR="0014644A" w:rsidRPr="00D242D2" w:rsidRDefault="0014644A" w:rsidP="0014644A">
      <w:pPr>
        <w:pStyle w:val="ListParagraph"/>
        <w:spacing w:before="60" w:after="60" w:line="264" w:lineRule="auto"/>
        <w:ind w:left="360"/>
        <w:jc w:val="both"/>
        <w:rPr>
          <w:rFonts w:cstheme="minorHAnsi"/>
          <w:i/>
          <w:sz w:val="20"/>
          <w:szCs w:val="20"/>
        </w:rPr>
      </w:pPr>
    </w:p>
    <w:p w14:paraId="738F92D5" w14:textId="77777777" w:rsidR="008E6946" w:rsidRPr="00D242D2" w:rsidRDefault="008E6946" w:rsidP="008E6946">
      <w:pPr>
        <w:pStyle w:val="ListParagraph"/>
        <w:numPr>
          <w:ilvl w:val="0"/>
          <w:numId w:val="7"/>
        </w:numPr>
        <w:spacing w:before="60" w:after="60" w:line="264" w:lineRule="auto"/>
        <w:jc w:val="both"/>
        <w:rPr>
          <w:rFonts w:cstheme="minorHAnsi"/>
          <w:sz w:val="20"/>
          <w:szCs w:val="20"/>
        </w:rPr>
      </w:pPr>
      <w:r w:rsidRPr="00D242D2">
        <w:rPr>
          <w:rFonts w:cstheme="minorHAnsi"/>
          <w:b/>
          <w:sz w:val="20"/>
          <w:szCs w:val="20"/>
        </w:rPr>
        <w:t>Trade Control Clause</w:t>
      </w:r>
      <w:r w:rsidRPr="00D242D2">
        <w:rPr>
          <w:rFonts w:cstheme="minorHAnsi"/>
          <w:sz w:val="20"/>
          <w:szCs w:val="20"/>
        </w:rPr>
        <w:t xml:space="preserve">.      </w:t>
      </w:r>
    </w:p>
    <w:p w14:paraId="6600DBBB" w14:textId="49CA4354" w:rsidR="008E6946" w:rsidRPr="00D242D2" w:rsidRDefault="008E6946" w:rsidP="008E6946">
      <w:pPr>
        <w:spacing w:before="60" w:after="60" w:line="264" w:lineRule="auto"/>
        <w:jc w:val="both"/>
        <w:rPr>
          <w:rFonts w:cstheme="minorHAnsi"/>
          <w:i/>
          <w:sz w:val="20"/>
          <w:szCs w:val="20"/>
          <w:highlight w:val="yellow"/>
        </w:rPr>
      </w:pPr>
      <w:r w:rsidRPr="00D242D2">
        <w:rPr>
          <w:rFonts w:cstheme="minorHAnsi"/>
          <w:i/>
          <w:sz w:val="20"/>
          <w:szCs w:val="20"/>
        </w:rPr>
        <w:t xml:space="preserve"> </w:t>
      </w:r>
      <w:r w:rsidR="003A003D" w:rsidRPr="00D242D2">
        <w:rPr>
          <w:rFonts w:cstheme="minorHAnsi"/>
          <w:sz w:val="20"/>
          <w:szCs w:val="20"/>
        </w:rPr>
        <w:t xml:space="preserve">We </w:t>
      </w:r>
      <w:r w:rsidRPr="00D242D2">
        <w:rPr>
          <w:rFonts w:cstheme="minorHAnsi"/>
          <w:sz w:val="20"/>
          <w:szCs w:val="20"/>
        </w:rPr>
        <w:t>confirm that our transaction</w:t>
      </w:r>
      <w:r w:rsidR="00226BD3">
        <w:rPr>
          <w:rFonts w:cstheme="minorHAnsi"/>
          <w:sz w:val="20"/>
          <w:szCs w:val="20"/>
        </w:rPr>
        <w:t>(</w:t>
      </w:r>
      <w:r w:rsidR="003A003D" w:rsidRPr="00D242D2">
        <w:rPr>
          <w:rFonts w:cstheme="minorHAnsi"/>
          <w:sz w:val="20"/>
          <w:szCs w:val="20"/>
        </w:rPr>
        <w:t>s</w:t>
      </w:r>
      <w:r w:rsidR="00226BD3">
        <w:rPr>
          <w:rFonts w:cstheme="minorHAnsi"/>
          <w:sz w:val="20"/>
          <w:szCs w:val="20"/>
        </w:rPr>
        <w:t>)</w:t>
      </w:r>
      <w:r w:rsidRPr="00D242D2">
        <w:rPr>
          <w:rFonts w:cstheme="minorHAnsi"/>
          <w:sz w:val="20"/>
          <w:szCs w:val="20"/>
        </w:rPr>
        <w:t>, parties and product</w:t>
      </w:r>
      <w:r w:rsidR="003A003D" w:rsidRPr="00D242D2">
        <w:rPr>
          <w:rFonts w:cstheme="minorHAnsi"/>
          <w:sz w:val="20"/>
          <w:szCs w:val="20"/>
        </w:rPr>
        <w:t>(s)</w:t>
      </w:r>
      <w:r w:rsidRPr="00D242D2">
        <w:rPr>
          <w:rFonts w:cstheme="minorHAnsi"/>
          <w:sz w:val="20"/>
          <w:szCs w:val="20"/>
        </w:rPr>
        <w:t xml:space="preserve"> are not subject to any applicable US, EU, or National import/export, trade control or sanctions law unless clearly indicated on our supporting commercial </w:t>
      </w:r>
      <w:r w:rsidR="006C2F1C">
        <w:rPr>
          <w:rFonts w:cstheme="minorHAnsi"/>
          <w:sz w:val="20"/>
          <w:szCs w:val="20"/>
        </w:rPr>
        <w:t>d</w:t>
      </w:r>
      <w:r w:rsidR="000F2523">
        <w:rPr>
          <w:rFonts w:cstheme="minorHAnsi"/>
          <w:sz w:val="20"/>
          <w:szCs w:val="20"/>
        </w:rPr>
        <w:t>ocumentation</w:t>
      </w:r>
      <w:r w:rsidRPr="00D242D2">
        <w:rPr>
          <w:rFonts w:cstheme="minorHAnsi"/>
          <w:sz w:val="20"/>
          <w:szCs w:val="20"/>
        </w:rPr>
        <w:t xml:space="preserve">.  </w:t>
      </w:r>
    </w:p>
    <w:p w14:paraId="49FA7391" w14:textId="5FAE3046" w:rsidR="008E6946" w:rsidRDefault="008E6946" w:rsidP="008E6946">
      <w:pPr>
        <w:rPr>
          <w:rFonts w:cstheme="minorHAnsi"/>
          <w:sz w:val="20"/>
          <w:szCs w:val="20"/>
        </w:rPr>
      </w:pPr>
      <w:r w:rsidRPr="00D242D2">
        <w:rPr>
          <w:rFonts w:cstheme="minorHAnsi"/>
          <w:i/>
          <w:iCs/>
          <w:sz w:val="20"/>
          <w:szCs w:val="20"/>
        </w:rPr>
        <w:t> </w:t>
      </w:r>
      <w:r w:rsidRPr="00D242D2">
        <w:rPr>
          <w:rFonts w:cstheme="minorHAnsi"/>
          <w:sz w:val="20"/>
          <w:szCs w:val="20"/>
        </w:rPr>
        <w:t>We confirm as shipper/importer that it is our responsibility to provide all applicable licences necessary for KN to provide the services in accordance with applicable laws and regulations.</w:t>
      </w:r>
    </w:p>
    <w:p w14:paraId="7D662DF5" w14:textId="77777777" w:rsidR="00DC2CF5" w:rsidRPr="004F02E2" w:rsidRDefault="00DC2CF5" w:rsidP="00DC2CF5">
      <w:pPr>
        <w:pStyle w:val="ListParagraph"/>
        <w:numPr>
          <w:ilvl w:val="0"/>
          <w:numId w:val="7"/>
        </w:numPr>
        <w:spacing w:before="60" w:after="60"/>
        <w:ind w:left="357" w:hanging="357"/>
        <w:rPr>
          <w:rFonts w:cstheme="minorHAnsi"/>
          <w:b/>
          <w:bCs/>
          <w:sz w:val="20"/>
          <w:szCs w:val="20"/>
        </w:rPr>
      </w:pPr>
      <w:r w:rsidRPr="004F02E2">
        <w:rPr>
          <w:rFonts w:cstheme="minorHAnsi"/>
          <w:b/>
          <w:bCs/>
          <w:sz w:val="20"/>
          <w:szCs w:val="20"/>
        </w:rPr>
        <w:t>Terms of Business</w:t>
      </w:r>
    </w:p>
    <w:p w14:paraId="53FE0737" w14:textId="2ACADEA5" w:rsidR="00DC2CF5" w:rsidRPr="004F02E2" w:rsidRDefault="00DC2CF5" w:rsidP="00DC2CF5">
      <w:pPr>
        <w:rPr>
          <w:rFonts w:cstheme="minorHAnsi"/>
          <w:sz w:val="20"/>
          <w:szCs w:val="20"/>
        </w:rPr>
      </w:pPr>
      <w:r w:rsidRPr="004F02E2">
        <w:rPr>
          <w:sz w:val="20"/>
          <w:szCs w:val="20"/>
        </w:rPr>
        <w:t>A</w:t>
      </w:r>
      <w:r w:rsidR="00BD020C">
        <w:rPr>
          <w:sz w:val="20"/>
          <w:szCs w:val="20"/>
        </w:rPr>
        <w:t>”</w:t>
      </w:r>
      <w:r w:rsidRPr="004F02E2">
        <w:rPr>
          <w:sz w:val="20"/>
          <w:szCs w:val="20"/>
        </w:rPr>
        <w:t xml:space="preserve"> agrees that the latest version of the British International Freight Association Standard Trading Terms </w:t>
      </w:r>
      <w:r>
        <w:rPr>
          <w:sz w:val="20"/>
          <w:szCs w:val="20"/>
        </w:rPr>
        <w:t>(</w:t>
      </w:r>
      <w:r w:rsidRPr="004F02E2">
        <w:rPr>
          <w:sz w:val="20"/>
          <w:szCs w:val="20"/>
        </w:rPr>
        <w:t xml:space="preserve">available at </w:t>
      </w:r>
      <w:hyperlink r:id="rId7" w:history="1">
        <w:r w:rsidRPr="004F02E2">
          <w:rPr>
            <w:rStyle w:val="Hyperlink"/>
            <w:sz w:val="20"/>
            <w:szCs w:val="20"/>
          </w:rPr>
          <w:t>https://uk.kuehne-nagel.com/en/-/legal-information</w:t>
        </w:r>
      </w:hyperlink>
      <w:r>
        <w:rPr>
          <w:sz w:val="20"/>
          <w:szCs w:val="20"/>
        </w:rPr>
        <w:t>)</w:t>
      </w:r>
      <w:r w:rsidRPr="004F02E2">
        <w:rPr>
          <w:sz w:val="20"/>
          <w:szCs w:val="20"/>
        </w:rPr>
        <w:t xml:space="preserve"> will apply</w:t>
      </w:r>
      <w:r>
        <w:rPr>
          <w:sz w:val="20"/>
          <w:szCs w:val="20"/>
        </w:rPr>
        <w:t xml:space="preserve"> for these declarations</w:t>
      </w:r>
      <w:r w:rsidRPr="004F02E2">
        <w:rPr>
          <w:sz w:val="20"/>
          <w:szCs w:val="20"/>
        </w:rPr>
        <w:t>.</w:t>
      </w:r>
    </w:p>
    <w:p w14:paraId="387EE76A" w14:textId="7AFD4C1E" w:rsidR="00DC2CF5" w:rsidRPr="00DC2CF5" w:rsidRDefault="00DC2CF5" w:rsidP="00DC2CF5">
      <w:pPr>
        <w:pStyle w:val="ListParagraph"/>
        <w:ind w:left="360"/>
        <w:rPr>
          <w:rFonts w:cstheme="minorHAnsi"/>
          <w:sz w:val="20"/>
          <w:szCs w:val="20"/>
        </w:rPr>
      </w:pPr>
    </w:p>
    <w:bookmarkEnd w:id="0"/>
    <w:p w14:paraId="28306B54" w14:textId="77777777" w:rsidR="00DF7815" w:rsidRPr="00D242D2" w:rsidRDefault="00DF7815" w:rsidP="00DF7815">
      <w:pPr>
        <w:spacing w:before="180" w:after="180" w:line="288" w:lineRule="auto"/>
        <w:jc w:val="both"/>
        <w:rPr>
          <w:rFonts w:cstheme="minorHAnsi"/>
          <w:sz w:val="20"/>
          <w:szCs w:val="20"/>
        </w:rPr>
      </w:pPr>
      <w:r w:rsidRPr="00D242D2">
        <w:rPr>
          <w:rFonts w:cstheme="minorHAnsi"/>
          <w:sz w:val="20"/>
          <w:szCs w:val="20"/>
        </w:rPr>
        <w:t xml:space="preserve">Signed: …………………………………………………………………………………………………………………………. </w:t>
      </w:r>
    </w:p>
    <w:p w14:paraId="64922D56" w14:textId="77777777" w:rsidR="00DF7815" w:rsidRPr="00D242D2" w:rsidRDefault="00DF7815" w:rsidP="00DF7815">
      <w:pPr>
        <w:spacing w:before="180" w:after="180" w:line="288" w:lineRule="auto"/>
        <w:jc w:val="both"/>
        <w:rPr>
          <w:rFonts w:cstheme="minorHAnsi"/>
          <w:sz w:val="20"/>
          <w:szCs w:val="20"/>
        </w:rPr>
      </w:pPr>
      <w:r w:rsidRPr="00D242D2">
        <w:rPr>
          <w:rFonts w:cstheme="minorHAnsi"/>
          <w:sz w:val="20"/>
          <w:szCs w:val="20"/>
        </w:rPr>
        <w:t xml:space="preserve">Position: ……………………………………………………………………………………………………………………….  </w:t>
      </w:r>
    </w:p>
    <w:p w14:paraId="56E22271" w14:textId="77777777" w:rsidR="00DF7815" w:rsidRPr="00D242D2" w:rsidRDefault="00DF7815" w:rsidP="00DF7815">
      <w:pPr>
        <w:spacing w:before="180" w:after="180" w:line="288" w:lineRule="auto"/>
        <w:jc w:val="both"/>
        <w:rPr>
          <w:rFonts w:cstheme="minorHAnsi"/>
          <w:sz w:val="20"/>
          <w:szCs w:val="20"/>
        </w:rPr>
      </w:pPr>
      <w:r w:rsidRPr="00D242D2">
        <w:rPr>
          <w:rFonts w:cstheme="minorHAnsi"/>
          <w:sz w:val="20"/>
          <w:szCs w:val="20"/>
        </w:rPr>
        <w:t xml:space="preserve">Dated: …………………………………………………………………………………………………………………………..  </w:t>
      </w:r>
    </w:p>
    <w:p w14:paraId="3C503FF6" w14:textId="77777777" w:rsidR="00DF7815" w:rsidRPr="00D242D2" w:rsidRDefault="00DF7815" w:rsidP="00DF7815">
      <w:pPr>
        <w:spacing w:before="180" w:after="180" w:line="288" w:lineRule="auto"/>
        <w:jc w:val="both"/>
        <w:rPr>
          <w:rFonts w:cstheme="minorHAnsi"/>
          <w:sz w:val="20"/>
          <w:szCs w:val="20"/>
        </w:rPr>
      </w:pPr>
      <w:r w:rsidRPr="00D242D2">
        <w:rPr>
          <w:rFonts w:cstheme="minorHAnsi"/>
          <w:sz w:val="20"/>
          <w:szCs w:val="20"/>
        </w:rPr>
        <w:t xml:space="preserve">Notes: </w:t>
      </w:r>
    </w:p>
    <w:p w14:paraId="6DB2A452" w14:textId="77777777" w:rsidR="0014644A" w:rsidRPr="00D242D2" w:rsidRDefault="0014644A" w:rsidP="0014644A">
      <w:pPr>
        <w:pStyle w:val="ListParagraph"/>
        <w:numPr>
          <w:ilvl w:val="0"/>
          <w:numId w:val="6"/>
        </w:numPr>
        <w:spacing w:before="180" w:after="180" w:line="288" w:lineRule="auto"/>
        <w:jc w:val="both"/>
        <w:rPr>
          <w:rFonts w:cstheme="minorHAnsi"/>
          <w:sz w:val="20"/>
          <w:szCs w:val="20"/>
        </w:rPr>
      </w:pPr>
      <w:r w:rsidRPr="00D242D2">
        <w:rPr>
          <w:rFonts w:cstheme="minorHAnsi"/>
          <w:sz w:val="20"/>
          <w:szCs w:val="20"/>
        </w:rPr>
        <w:t xml:space="preserve">In accordance with Section 21(1) Customs Agents of the Taxation (Cross Border Trade) Act 2018, a Direct Customs Agent acts in the name of and on behalf of another person. In relation to import/export declarations, the importer/exporter will be liable for any Customs debt arising from the declaration </w:t>
      </w:r>
      <w:r w:rsidRPr="00D242D2">
        <w:rPr>
          <w:rFonts w:cstheme="minorHAnsi"/>
          <w:i/>
          <w:sz w:val="20"/>
          <w:szCs w:val="20"/>
          <w:highlight w:val="yellow"/>
        </w:rPr>
        <w:t xml:space="preserve">           </w:t>
      </w:r>
      <w:r w:rsidRPr="00D242D2">
        <w:rPr>
          <w:rFonts w:cstheme="minorHAnsi"/>
          <w:i/>
          <w:sz w:val="20"/>
          <w:szCs w:val="20"/>
        </w:rPr>
        <w:t xml:space="preserve">                                                </w:t>
      </w:r>
    </w:p>
    <w:p w14:paraId="7956C377" w14:textId="77777777" w:rsidR="00DF7815" w:rsidRPr="00D242D2" w:rsidRDefault="00DF7815" w:rsidP="00DF7815">
      <w:pPr>
        <w:pStyle w:val="ListParagraph"/>
        <w:numPr>
          <w:ilvl w:val="0"/>
          <w:numId w:val="6"/>
        </w:numPr>
        <w:spacing w:before="60" w:after="60" w:line="288" w:lineRule="auto"/>
        <w:ind w:left="0" w:firstLine="0"/>
        <w:contextualSpacing w:val="0"/>
        <w:jc w:val="both"/>
        <w:rPr>
          <w:rFonts w:cstheme="minorHAnsi"/>
          <w:sz w:val="20"/>
          <w:szCs w:val="20"/>
        </w:rPr>
      </w:pPr>
      <w:r w:rsidRPr="00D242D2">
        <w:rPr>
          <w:rFonts w:cstheme="minorHAnsi"/>
          <w:sz w:val="20"/>
          <w:szCs w:val="20"/>
        </w:rPr>
        <w:t xml:space="preserve">Name of person signing, who must have authority to sign on behalf of the importer or exporter. </w:t>
      </w:r>
    </w:p>
    <w:p w14:paraId="109598CE" w14:textId="77777777" w:rsidR="00DF7815" w:rsidRPr="00D242D2" w:rsidRDefault="00DF7815" w:rsidP="00DF7815">
      <w:pPr>
        <w:pStyle w:val="ListParagraph"/>
        <w:numPr>
          <w:ilvl w:val="0"/>
          <w:numId w:val="6"/>
        </w:numPr>
        <w:spacing w:before="60" w:after="60" w:line="288" w:lineRule="auto"/>
        <w:ind w:left="0" w:firstLine="0"/>
        <w:contextualSpacing w:val="0"/>
        <w:jc w:val="both"/>
        <w:rPr>
          <w:rFonts w:cstheme="minorHAnsi"/>
          <w:sz w:val="20"/>
          <w:szCs w:val="20"/>
        </w:rPr>
      </w:pPr>
      <w:r w:rsidRPr="00D242D2">
        <w:rPr>
          <w:rFonts w:cstheme="minorHAnsi"/>
          <w:sz w:val="20"/>
          <w:szCs w:val="20"/>
        </w:rPr>
        <w:t xml:space="preserve">Legal name &amp; EORI Trader Identification No. of importer or exporter. </w:t>
      </w:r>
    </w:p>
    <w:p w14:paraId="5613D1F4" w14:textId="77777777" w:rsidR="0014644A" w:rsidRDefault="00DF7815" w:rsidP="00DF7815">
      <w:pPr>
        <w:pStyle w:val="ListParagraph"/>
        <w:numPr>
          <w:ilvl w:val="0"/>
          <w:numId w:val="6"/>
        </w:numPr>
        <w:spacing w:before="60" w:after="60" w:line="288" w:lineRule="auto"/>
        <w:ind w:left="0" w:firstLine="0"/>
        <w:contextualSpacing w:val="0"/>
        <w:jc w:val="both"/>
        <w:rPr>
          <w:sz w:val="20"/>
          <w:szCs w:val="20"/>
        </w:rPr>
      </w:pPr>
      <w:r w:rsidRPr="00E26A71">
        <w:rPr>
          <w:sz w:val="20"/>
          <w:szCs w:val="20"/>
        </w:rPr>
        <w:t>Legal name &amp; EORI Trader Identification No. of representative or agent.</w:t>
      </w:r>
    </w:p>
    <w:p w14:paraId="14503C87" w14:textId="32BD2459" w:rsidR="00F43205" w:rsidRDefault="00F43205" w:rsidP="0014644A">
      <w:pPr>
        <w:tabs>
          <w:tab w:val="left" w:pos="6590"/>
        </w:tabs>
      </w:pPr>
    </w:p>
    <w:p w14:paraId="6F2EF522" w14:textId="777F15E1" w:rsidR="004A6F85" w:rsidRPr="004A6F85" w:rsidRDefault="004A6F85" w:rsidP="004A6F85"/>
    <w:p w14:paraId="617754BE" w14:textId="39FAEE8A" w:rsidR="004A6F85" w:rsidRPr="004A6F85" w:rsidRDefault="004A6F85" w:rsidP="004A6F85">
      <w:pPr>
        <w:tabs>
          <w:tab w:val="left" w:pos="6885"/>
        </w:tabs>
      </w:pPr>
      <w:r>
        <w:tab/>
      </w:r>
    </w:p>
    <w:sectPr w:rsidR="004A6F85" w:rsidRPr="004A6F85" w:rsidSect="00DF7815">
      <w:footerReference w:type="default" r:id="rId8"/>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DAA9A" w14:textId="77777777" w:rsidR="00321243" w:rsidRDefault="00321243" w:rsidP="00762F54">
      <w:pPr>
        <w:spacing w:after="0" w:line="240" w:lineRule="auto"/>
      </w:pPr>
      <w:r>
        <w:separator/>
      </w:r>
    </w:p>
  </w:endnote>
  <w:endnote w:type="continuationSeparator" w:id="0">
    <w:p w14:paraId="3BC310A0" w14:textId="77777777" w:rsidR="00321243" w:rsidRDefault="00321243" w:rsidP="0076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1"/>
      <w:gridCol w:w="2512"/>
      <w:gridCol w:w="2631"/>
      <w:gridCol w:w="1218"/>
    </w:tblGrid>
    <w:tr w:rsidR="00B56B8C" w14:paraId="6EA24633" w14:textId="77777777" w:rsidTr="00DB48F5">
      <w:tc>
        <w:tcPr>
          <w:tcW w:w="2821" w:type="dxa"/>
          <w:vAlign w:val="center"/>
        </w:tcPr>
        <w:p w14:paraId="4C551DFD" w14:textId="77777777" w:rsidR="00B56B8C" w:rsidRDefault="00B56B8C" w:rsidP="00A3345D">
          <w:pPr>
            <w:pStyle w:val="Footer"/>
            <w:jc w:val="center"/>
            <w:rPr>
              <w:rFonts w:cs="Arial"/>
              <w:sz w:val="16"/>
            </w:rPr>
          </w:pPr>
          <w:r>
            <w:rPr>
              <w:rFonts w:cs="Arial"/>
              <w:sz w:val="16"/>
            </w:rPr>
            <w:t>Editor (Issued / Reviewed by):</w:t>
          </w:r>
        </w:p>
        <w:p w14:paraId="786C63AD" w14:textId="77777777" w:rsidR="00B56B8C" w:rsidRDefault="00B45188" w:rsidP="00A3345D">
          <w:pPr>
            <w:pStyle w:val="Footer"/>
            <w:jc w:val="center"/>
            <w:rPr>
              <w:rFonts w:cs="Arial"/>
              <w:sz w:val="16"/>
            </w:rPr>
          </w:pPr>
          <w:r>
            <w:rPr>
              <w:rFonts w:cs="Arial"/>
              <w:sz w:val="16"/>
            </w:rPr>
            <w:t xml:space="preserve"> Lon ZZ</w:t>
          </w:r>
        </w:p>
      </w:tc>
      <w:tc>
        <w:tcPr>
          <w:tcW w:w="2512" w:type="dxa"/>
          <w:vAlign w:val="center"/>
        </w:tcPr>
        <w:p w14:paraId="7138CBD8" w14:textId="77777777" w:rsidR="00B56B8C" w:rsidRDefault="00B56B8C" w:rsidP="00A3345D">
          <w:pPr>
            <w:pStyle w:val="Footer"/>
            <w:jc w:val="center"/>
            <w:rPr>
              <w:rFonts w:cs="Arial"/>
              <w:sz w:val="16"/>
            </w:rPr>
          </w:pPr>
          <w:r>
            <w:rPr>
              <w:rFonts w:cs="Arial"/>
              <w:sz w:val="16"/>
            </w:rPr>
            <w:t>Owner (Approved by):</w:t>
          </w:r>
        </w:p>
        <w:p w14:paraId="2AF1222B" w14:textId="77777777" w:rsidR="00B56B8C" w:rsidRDefault="006A7B2F" w:rsidP="00A3345D">
          <w:pPr>
            <w:pStyle w:val="Footer"/>
            <w:jc w:val="center"/>
            <w:rPr>
              <w:rFonts w:cs="Arial"/>
              <w:sz w:val="16"/>
            </w:rPr>
          </w:pPr>
          <w:r>
            <w:rPr>
              <w:rFonts w:cs="Arial"/>
              <w:sz w:val="16"/>
            </w:rPr>
            <w:t xml:space="preserve"> Lon N</w:t>
          </w:r>
          <w:r w:rsidR="00B56B8C">
            <w:rPr>
              <w:rFonts w:cs="Arial"/>
              <w:sz w:val="16"/>
            </w:rPr>
            <w:t>Z</w:t>
          </w:r>
        </w:p>
      </w:tc>
      <w:tc>
        <w:tcPr>
          <w:tcW w:w="2631" w:type="dxa"/>
          <w:vAlign w:val="center"/>
        </w:tcPr>
        <w:p w14:paraId="7FB89978" w14:textId="5765B760" w:rsidR="00B56B8C" w:rsidRDefault="00B56B8C" w:rsidP="00A3345D">
          <w:pPr>
            <w:pStyle w:val="Footer"/>
            <w:jc w:val="center"/>
            <w:rPr>
              <w:rFonts w:cs="Arial"/>
              <w:sz w:val="16"/>
            </w:rPr>
          </w:pPr>
          <w:r>
            <w:rPr>
              <w:rFonts w:cs="Arial"/>
              <w:sz w:val="16"/>
            </w:rPr>
            <w:t xml:space="preserve">Version: </w:t>
          </w:r>
          <w:r w:rsidR="00570327">
            <w:rPr>
              <w:rFonts w:cs="Arial"/>
              <w:sz w:val="16"/>
            </w:rPr>
            <w:t>4</w:t>
          </w:r>
          <w:r w:rsidR="0014644A">
            <w:rPr>
              <w:rFonts w:cs="Arial"/>
              <w:sz w:val="16"/>
            </w:rPr>
            <w:t>.</w:t>
          </w:r>
          <w:r w:rsidR="003B4EBD">
            <w:rPr>
              <w:rFonts w:cs="Arial"/>
              <w:sz w:val="16"/>
            </w:rPr>
            <w:t>6</w:t>
          </w:r>
        </w:p>
        <w:p w14:paraId="67E4863B" w14:textId="34744427" w:rsidR="00B56B8C" w:rsidRDefault="00B56B8C" w:rsidP="00570327">
          <w:pPr>
            <w:pStyle w:val="Footer"/>
            <w:jc w:val="center"/>
            <w:rPr>
              <w:rFonts w:cs="Arial"/>
              <w:sz w:val="16"/>
            </w:rPr>
          </w:pPr>
          <w:r>
            <w:rPr>
              <w:rFonts w:cs="Arial"/>
              <w:sz w:val="16"/>
            </w:rPr>
            <w:t xml:space="preserve">Last Update: </w:t>
          </w:r>
          <w:r w:rsidR="003B4EBD">
            <w:rPr>
              <w:rFonts w:cs="Arial"/>
              <w:sz w:val="16"/>
            </w:rPr>
            <w:t>18</w:t>
          </w:r>
          <w:r w:rsidR="0014644A">
            <w:rPr>
              <w:rFonts w:cs="Arial"/>
              <w:sz w:val="16"/>
            </w:rPr>
            <w:t>.0</w:t>
          </w:r>
          <w:r w:rsidR="003B4EBD">
            <w:rPr>
              <w:rFonts w:cs="Arial"/>
              <w:sz w:val="16"/>
            </w:rPr>
            <w:t>8</w:t>
          </w:r>
          <w:r w:rsidR="0014644A">
            <w:rPr>
              <w:rFonts w:cs="Arial"/>
              <w:sz w:val="16"/>
            </w:rPr>
            <w:t>.2023</w:t>
          </w:r>
        </w:p>
      </w:tc>
      <w:tc>
        <w:tcPr>
          <w:tcW w:w="1218" w:type="dxa"/>
          <w:vAlign w:val="center"/>
        </w:tcPr>
        <w:p w14:paraId="44FE662B" w14:textId="6A3CCDC9" w:rsidR="00B56B8C" w:rsidRDefault="00B56B8C" w:rsidP="00A3345D">
          <w:pPr>
            <w:pStyle w:val="Footer"/>
            <w:jc w:val="center"/>
            <w:rPr>
              <w:rFonts w:cs="Arial"/>
              <w:sz w:val="16"/>
            </w:rPr>
          </w:pPr>
          <w:r>
            <w:rPr>
              <w:rFonts w:cs="Arial"/>
              <w:sz w:val="16"/>
            </w:rPr>
            <w:t xml:space="preserve">Page </w:t>
          </w:r>
          <w:r>
            <w:rPr>
              <w:rFonts w:cs="Arial"/>
              <w:sz w:val="16"/>
            </w:rPr>
            <w:fldChar w:fldCharType="begin"/>
          </w:r>
          <w:r>
            <w:rPr>
              <w:rFonts w:cs="Arial"/>
              <w:sz w:val="16"/>
            </w:rPr>
            <w:instrText xml:space="preserve"> PAGE </w:instrText>
          </w:r>
          <w:r>
            <w:rPr>
              <w:rFonts w:cs="Arial"/>
              <w:sz w:val="16"/>
            </w:rPr>
            <w:fldChar w:fldCharType="separate"/>
          </w:r>
          <w:r w:rsidR="00915845">
            <w:rPr>
              <w:rFonts w:cs="Arial"/>
              <w:noProof/>
              <w:sz w:val="16"/>
            </w:rPr>
            <w:t>2</w:t>
          </w:r>
          <w:r>
            <w:rPr>
              <w:rFonts w:cs="Arial"/>
              <w:sz w:val="16"/>
            </w:rPr>
            <w:fldChar w:fldCharType="end"/>
          </w:r>
          <w:r>
            <w:rPr>
              <w:rFonts w:cs="Arial"/>
              <w:sz w:val="16"/>
            </w:rPr>
            <w:t xml:space="preserve"> of </w:t>
          </w:r>
          <w:r>
            <w:rPr>
              <w:rFonts w:cs="Arial"/>
              <w:sz w:val="16"/>
            </w:rPr>
            <w:fldChar w:fldCharType="begin"/>
          </w:r>
          <w:r>
            <w:rPr>
              <w:rFonts w:cs="Arial"/>
              <w:sz w:val="16"/>
            </w:rPr>
            <w:instrText xml:space="preserve"> NUMPAGES </w:instrText>
          </w:r>
          <w:r>
            <w:rPr>
              <w:rFonts w:cs="Arial"/>
              <w:sz w:val="16"/>
            </w:rPr>
            <w:fldChar w:fldCharType="separate"/>
          </w:r>
          <w:r w:rsidR="00915845">
            <w:rPr>
              <w:rFonts w:cs="Arial"/>
              <w:noProof/>
              <w:sz w:val="16"/>
            </w:rPr>
            <w:t>2</w:t>
          </w:r>
          <w:r>
            <w:rPr>
              <w:rFonts w:cs="Arial"/>
              <w:sz w:val="16"/>
            </w:rPr>
            <w:fldChar w:fldCharType="end"/>
          </w:r>
        </w:p>
      </w:tc>
    </w:tr>
    <w:tr w:rsidR="00B56B8C" w14:paraId="49E586AA" w14:textId="77777777" w:rsidTr="00DB48F5">
      <w:trPr>
        <w:cantSplit/>
      </w:trPr>
      <w:tc>
        <w:tcPr>
          <w:tcW w:w="2821" w:type="dxa"/>
        </w:tcPr>
        <w:p w14:paraId="626C16C6" w14:textId="4972A5DD" w:rsidR="00B56B8C" w:rsidRDefault="00541B9B" w:rsidP="00A3345D">
          <w:pPr>
            <w:pStyle w:val="Footer"/>
            <w:tabs>
              <w:tab w:val="right" w:pos="9000"/>
            </w:tabs>
            <w:rPr>
              <w:rFonts w:cs="Arial"/>
              <w:sz w:val="16"/>
            </w:rPr>
          </w:pPr>
          <w:r>
            <w:rPr>
              <w:rFonts w:cs="Arial"/>
              <w:sz w:val="16"/>
            </w:rPr>
            <w:t>* QSHE = Quality, Safety, Health, Environment, Security</w:t>
          </w:r>
        </w:p>
      </w:tc>
      <w:tc>
        <w:tcPr>
          <w:tcW w:w="6361" w:type="dxa"/>
          <w:gridSpan w:val="3"/>
        </w:tcPr>
        <w:p w14:paraId="67B29AB2" w14:textId="77777777" w:rsidR="00B56B8C" w:rsidRDefault="00B56B8C" w:rsidP="00DB48F5">
          <w:pPr>
            <w:pStyle w:val="Footer"/>
            <w:tabs>
              <w:tab w:val="right" w:pos="9000"/>
            </w:tabs>
            <w:jc w:val="right"/>
            <w:rPr>
              <w:rFonts w:cs="Arial"/>
              <w:sz w:val="16"/>
            </w:rPr>
          </w:pPr>
          <w:r>
            <w:rPr>
              <w:rFonts w:cs="Arial"/>
              <w:sz w:val="16"/>
            </w:rPr>
            <w:t xml:space="preserve">Uncontrolled </w:t>
          </w:r>
          <w:r w:rsidR="00DB48F5">
            <w:rPr>
              <w:rFonts w:cs="Arial"/>
              <w:sz w:val="16"/>
            </w:rPr>
            <w:t xml:space="preserve">if printed – latest version in </w:t>
          </w:r>
          <w:proofErr w:type="spellStart"/>
          <w:r w:rsidR="00DB48F5">
            <w:rPr>
              <w:rFonts w:cs="Arial"/>
              <w:sz w:val="16"/>
            </w:rPr>
            <w:t>MyKN</w:t>
          </w:r>
          <w:proofErr w:type="spellEnd"/>
          <w:r w:rsidR="00DB48F5">
            <w:rPr>
              <w:rFonts w:cs="Arial"/>
              <w:sz w:val="16"/>
            </w:rPr>
            <w:t xml:space="preserve"> or KN Docs, as appropriate</w:t>
          </w:r>
        </w:p>
      </w:tc>
    </w:tr>
  </w:tbl>
  <w:p w14:paraId="056C0619" w14:textId="77777777" w:rsidR="00762F54" w:rsidRPr="00B56B8C" w:rsidRDefault="00762F54" w:rsidP="00B56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EBB31" w14:textId="77777777" w:rsidR="00321243" w:rsidRDefault="00321243" w:rsidP="00762F54">
      <w:pPr>
        <w:spacing w:after="0" w:line="240" w:lineRule="auto"/>
      </w:pPr>
      <w:r>
        <w:separator/>
      </w:r>
    </w:p>
  </w:footnote>
  <w:footnote w:type="continuationSeparator" w:id="0">
    <w:p w14:paraId="69EDE950" w14:textId="77777777" w:rsidR="00321243" w:rsidRDefault="00321243" w:rsidP="00762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5577"/>
    <w:multiLevelType w:val="hybridMultilevel"/>
    <w:tmpl w:val="057CA1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D77509"/>
    <w:multiLevelType w:val="hybridMultilevel"/>
    <w:tmpl w:val="5888E744"/>
    <w:lvl w:ilvl="0" w:tplc="F176CE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C01A1"/>
    <w:multiLevelType w:val="hybridMultilevel"/>
    <w:tmpl w:val="2EF6E908"/>
    <w:lvl w:ilvl="0" w:tplc="299E16C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B8547D"/>
    <w:multiLevelType w:val="hybridMultilevel"/>
    <w:tmpl w:val="A4B2E8C2"/>
    <w:lvl w:ilvl="0" w:tplc="835CF6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46514B"/>
    <w:multiLevelType w:val="hybridMultilevel"/>
    <w:tmpl w:val="D40C6830"/>
    <w:lvl w:ilvl="0" w:tplc="08090005">
      <w:start w:val="1"/>
      <w:numFmt w:val="bullet"/>
      <w:lvlText w:val=""/>
      <w:lvlJc w:val="left"/>
      <w:pPr>
        <w:ind w:left="1080" w:hanging="360"/>
      </w:pPr>
      <w:rPr>
        <w:rFonts w:ascii="Wingdings" w:hAnsi="Wingdings" w:hint="default"/>
        <w:sz w:val="40"/>
        <w:szCs w:val="4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B9869A7"/>
    <w:multiLevelType w:val="hybridMultilevel"/>
    <w:tmpl w:val="762022A8"/>
    <w:lvl w:ilvl="0" w:tplc="02F4C638">
      <w:start w:val="1"/>
      <w:numFmt w:val="bullet"/>
      <w:lvlText w:val=""/>
      <w:lvlJc w:val="left"/>
      <w:pPr>
        <w:ind w:left="1080" w:hanging="360"/>
      </w:pPr>
      <w:rPr>
        <w:rFonts w:ascii="Wingdings" w:hAnsi="Wingdings" w:hint="default"/>
        <w:sz w:val="40"/>
        <w:szCs w:val="4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F604A37"/>
    <w:multiLevelType w:val="hybridMultilevel"/>
    <w:tmpl w:val="65641F38"/>
    <w:lvl w:ilvl="0" w:tplc="FDE4A732">
      <w:start w:val="1"/>
      <w:numFmt w:val="lowerLetter"/>
      <w:lvlText w:val="%1)"/>
      <w:lvlJc w:val="left"/>
      <w:pPr>
        <w:ind w:left="360" w:hanging="36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68317818">
    <w:abstractNumId w:val="1"/>
  </w:num>
  <w:num w:numId="2" w16cid:durableId="189614380">
    <w:abstractNumId w:val="5"/>
  </w:num>
  <w:num w:numId="3" w16cid:durableId="578372354">
    <w:abstractNumId w:val="4"/>
  </w:num>
  <w:num w:numId="4" w16cid:durableId="1569226537">
    <w:abstractNumId w:val="0"/>
  </w:num>
  <w:num w:numId="5" w16cid:durableId="1508665874">
    <w:abstractNumId w:val="3"/>
  </w:num>
  <w:num w:numId="6" w16cid:durableId="816607982">
    <w:abstractNumId w:val="2"/>
  </w:num>
  <w:num w:numId="7" w16cid:durableId="839469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7BA"/>
    <w:rsid w:val="000064E1"/>
    <w:rsid w:val="000647E9"/>
    <w:rsid w:val="000B635B"/>
    <w:rsid w:val="000F2523"/>
    <w:rsid w:val="00121C8D"/>
    <w:rsid w:val="0014644A"/>
    <w:rsid w:val="001A2605"/>
    <w:rsid w:val="00226BD3"/>
    <w:rsid w:val="002456C5"/>
    <w:rsid w:val="00297CA5"/>
    <w:rsid w:val="002A4C20"/>
    <w:rsid w:val="002C494B"/>
    <w:rsid w:val="00302ED0"/>
    <w:rsid w:val="00321243"/>
    <w:rsid w:val="003A003D"/>
    <w:rsid w:val="003B4EBD"/>
    <w:rsid w:val="0044621B"/>
    <w:rsid w:val="004A6F85"/>
    <w:rsid w:val="004F4E47"/>
    <w:rsid w:val="004F7752"/>
    <w:rsid w:val="005007BA"/>
    <w:rsid w:val="00541B9B"/>
    <w:rsid w:val="0056327B"/>
    <w:rsid w:val="00563E22"/>
    <w:rsid w:val="00570327"/>
    <w:rsid w:val="00581355"/>
    <w:rsid w:val="005A433E"/>
    <w:rsid w:val="005D4B89"/>
    <w:rsid w:val="00665A66"/>
    <w:rsid w:val="006A7B2F"/>
    <w:rsid w:val="006C2F1C"/>
    <w:rsid w:val="006D1926"/>
    <w:rsid w:val="006E4A16"/>
    <w:rsid w:val="006F7F7B"/>
    <w:rsid w:val="00762F54"/>
    <w:rsid w:val="0076532E"/>
    <w:rsid w:val="007820FF"/>
    <w:rsid w:val="007A0860"/>
    <w:rsid w:val="007F1C09"/>
    <w:rsid w:val="00861958"/>
    <w:rsid w:val="00891CD1"/>
    <w:rsid w:val="008E6946"/>
    <w:rsid w:val="00914312"/>
    <w:rsid w:val="00915845"/>
    <w:rsid w:val="00946B92"/>
    <w:rsid w:val="00985B23"/>
    <w:rsid w:val="00A970F7"/>
    <w:rsid w:val="00AA413D"/>
    <w:rsid w:val="00AD0895"/>
    <w:rsid w:val="00B43243"/>
    <w:rsid w:val="00B45188"/>
    <w:rsid w:val="00B56B8C"/>
    <w:rsid w:val="00B64C5C"/>
    <w:rsid w:val="00B7039F"/>
    <w:rsid w:val="00B93A57"/>
    <w:rsid w:val="00BD020C"/>
    <w:rsid w:val="00BE5ACD"/>
    <w:rsid w:val="00C10011"/>
    <w:rsid w:val="00C2076F"/>
    <w:rsid w:val="00CA2D52"/>
    <w:rsid w:val="00D200BB"/>
    <w:rsid w:val="00D242D2"/>
    <w:rsid w:val="00D3684C"/>
    <w:rsid w:val="00D51EB5"/>
    <w:rsid w:val="00DA2D92"/>
    <w:rsid w:val="00DB48F5"/>
    <w:rsid w:val="00DC2CF5"/>
    <w:rsid w:val="00DC5152"/>
    <w:rsid w:val="00DD46B3"/>
    <w:rsid w:val="00DF7815"/>
    <w:rsid w:val="00E26A71"/>
    <w:rsid w:val="00E77C11"/>
    <w:rsid w:val="00E92779"/>
    <w:rsid w:val="00F15C24"/>
    <w:rsid w:val="00F43205"/>
    <w:rsid w:val="00F72A93"/>
    <w:rsid w:val="00F82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778A5BF"/>
  <w15:docId w15:val="{FF8F8EA0-A409-4C50-9C4C-C4792A78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926"/>
    <w:pPr>
      <w:ind w:left="720"/>
      <w:contextualSpacing/>
    </w:pPr>
  </w:style>
  <w:style w:type="paragraph" w:styleId="Header">
    <w:name w:val="header"/>
    <w:basedOn w:val="Normal"/>
    <w:link w:val="HeaderChar"/>
    <w:uiPriority w:val="99"/>
    <w:unhideWhenUsed/>
    <w:rsid w:val="00762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F54"/>
  </w:style>
  <w:style w:type="paragraph" w:styleId="Footer">
    <w:name w:val="footer"/>
    <w:basedOn w:val="Normal"/>
    <w:link w:val="FooterChar"/>
    <w:unhideWhenUsed/>
    <w:rsid w:val="00762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F54"/>
  </w:style>
  <w:style w:type="character" w:styleId="Hyperlink">
    <w:name w:val="Hyperlink"/>
    <w:basedOn w:val="DefaultParagraphFont"/>
    <w:uiPriority w:val="99"/>
    <w:unhideWhenUsed/>
    <w:rsid w:val="002456C5"/>
    <w:rPr>
      <w:color w:val="0000FF" w:themeColor="hyperlink"/>
      <w:u w:val="single"/>
    </w:rPr>
  </w:style>
  <w:style w:type="character" w:styleId="FollowedHyperlink">
    <w:name w:val="FollowedHyperlink"/>
    <w:basedOn w:val="DefaultParagraphFont"/>
    <w:uiPriority w:val="99"/>
    <w:semiHidden/>
    <w:unhideWhenUsed/>
    <w:rsid w:val="00DC2C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k.kuehne-nagel.com/en/-/legal-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Kühne + Nagel (AG &amp; Co.) KG</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Corby, Mark / Kuehne + Nagel / DFD ZC</dc:creator>
  <cp:lastModifiedBy>Murrell, Sharon / Kuehne + Nagel / Lon ZZ</cp:lastModifiedBy>
  <cp:revision>4</cp:revision>
  <cp:lastPrinted>2022-03-17T12:17:00Z</cp:lastPrinted>
  <dcterms:created xsi:type="dcterms:W3CDTF">2023-08-18T08:54:00Z</dcterms:created>
  <dcterms:modified xsi:type="dcterms:W3CDTF">2023-08-18T13:48:00Z</dcterms:modified>
</cp:coreProperties>
</file>